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OSNOVNA ŠKOLA STJEPANA ANTOLOVIĆA</w:t>
      </w:r>
    </w:p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Školska 40, Privlaka</w:t>
      </w:r>
      <w:r>
        <w:rPr>
          <w:rFonts w:ascii="Times New Roman" w:hAnsi="Times New Roman" w:cs="Times New Roman"/>
          <w:b/>
          <w:sz w:val="24"/>
          <w:szCs w:val="24"/>
        </w:rPr>
        <w:t>, 32 251</w:t>
      </w:r>
    </w:p>
    <w:p w:rsidR="00A12566" w:rsidRPr="002550D7" w:rsidRDefault="00F45165" w:rsidP="00A1256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 112-02/26</w:t>
      </w:r>
      <w:r w:rsidR="00A12566" w:rsidRPr="002550D7">
        <w:rPr>
          <w:rFonts w:ascii="Times New Roman" w:hAnsi="Times New Roman" w:cs="Times New Roman"/>
          <w:color w:val="000000" w:themeColor="text1"/>
          <w:sz w:val="24"/>
          <w:szCs w:val="24"/>
        </w:rPr>
        <w:t>-01/1</w:t>
      </w:r>
    </w:p>
    <w:p w:rsidR="00A12566" w:rsidRPr="005402F9" w:rsidRDefault="005402F9" w:rsidP="00A12566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 w:rsidRPr="0017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F45165">
        <w:rPr>
          <w:rFonts w:ascii="Times New Roman" w:hAnsi="Times New Roman" w:cs="Times New Roman"/>
          <w:color w:val="000000" w:themeColor="text1"/>
          <w:sz w:val="24"/>
          <w:szCs w:val="24"/>
        </w:rPr>
        <w:t>2196-53-01-26-</w:t>
      </w:r>
      <w:bookmarkStart w:id="0" w:name="_GoBack"/>
      <w:bookmarkEnd w:id="0"/>
    </w:p>
    <w:p w:rsidR="00A12566" w:rsidRPr="005402F9" w:rsidRDefault="005402F9" w:rsidP="00A12566">
      <w:pPr>
        <w:pStyle w:val="Bezproreda"/>
        <w:rPr>
          <w:color w:val="FF0000"/>
          <w:sz w:val="24"/>
          <w:szCs w:val="24"/>
        </w:rPr>
      </w:pPr>
      <w:r w:rsidRPr="00D76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Privlaka, </w:t>
      </w:r>
      <w:r w:rsidR="00F45165">
        <w:rPr>
          <w:rFonts w:ascii="Times New Roman" w:hAnsi="Times New Roman" w:cs="Times New Roman"/>
          <w:color w:val="000000" w:themeColor="text1"/>
          <w:sz w:val="24"/>
          <w:szCs w:val="24"/>
        </w:rPr>
        <w:t>17. veljače 2026</w:t>
      </w:r>
      <w:r w:rsidR="00A12566" w:rsidRPr="00170991">
        <w:t>.</w:t>
      </w:r>
      <w:r w:rsidR="00A12566" w:rsidRPr="00170991">
        <w:rPr>
          <w:sz w:val="24"/>
          <w:szCs w:val="24"/>
        </w:rPr>
        <w:tab/>
      </w:r>
    </w:p>
    <w:p w:rsidR="00A12566" w:rsidRDefault="00A12566" w:rsidP="00A12566">
      <w:pPr>
        <w:pStyle w:val="Bezproreda"/>
        <w:rPr>
          <w:color w:val="000000" w:themeColor="text1"/>
          <w:sz w:val="24"/>
          <w:szCs w:val="24"/>
        </w:rPr>
      </w:pP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23FDB">
        <w:rPr>
          <w:sz w:val="24"/>
          <w:szCs w:val="24"/>
        </w:rPr>
        <w:tab/>
      </w:r>
      <w:r w:rsidRPr="00723FDB">
        <w:rPr>
          <w:sz w:val="24"/>
          <w:szCs w:val="24"/>
        </w:rPr>
        <w:tab/>
      </w:r>
      <w:r w:rsidRPr="00723FDB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Mrežne stranice i oglasne ploče</w:t>
      </w: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  <w:t>Hrvatskog zavoda  za zapošljavanje</w:t>
      </w:r>
    </w:p>
    <w:p w:rsidR="00A12566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OŠ Stjepana Antolovića</w:t>
      </w: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12566" w:rsidRPr="00853C91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C91">
        <w:rPr>
          <w:rFonts w:ascii="Times New Roman" w:hAnsi="Times New Roman" w:cs="Times New Roman"/>
          <w:sz w:val="24"/>
          <w:szCs w:val="24"/>
        </w:rPr>
        <w:t xml:space="preserve">Na temelju članka 107.  Zakona o odgoju i obrazovanju u osnovnoj i srednjoj školi </w:t>
      </w:r>
    </w:p>
    <w:p w:rsidR="00A12566" w:rsidRPr="00853C91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„ Narodne n</w:t>
      </w:r>
      <w:r w:rsidRPr="00881AA3">
        <w:rPr>
          <w:rFonts w:ascii="Times New Roman" w:hAnsi="Times New Roman" w:cs="Times New Roman"/>
          <w:sz w:val="24"/>
          <w:szCs w:val="24"/>
        </w:rPr>
        <w:t xml:space="preserve">ovine „ broj </w:t>
      </w:r>
      <w:r w:rsidRPr="00853C91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</w:t>
      </w:r>
      <w:r>
        <w:rPr>
          <w:rFonts w:ascii="Times New Roman" w:hAnsi="Times New Roman" w:cs="Times New Roman"/>
          <w:sz w:val="24"/>
          <w:szCs w:val="24"/>
        </w:rPr>
        <w:t>/14, 07/17, 68/18, 98/19, 64/20,</w:t>
      </w:r>
      <w:r w:rsidRPr="00853C91">
        <w:rPr>
          <w:rFonts w:ascii="Times New Roman" w:hAnsi="Times New Roman" w:cs="Times New Roman"/>
          <w:sz w:val="24"/>
          <w:szCs w:val="24"/>
        </w:rPr>
        <w:t>151/22</w:t>
      </w:r>
      <w:r>
        <w:rPr>
          <w:rFonts w:ascii="Times New Roman" w:hAnsi="Times New Roman" w:cs="Times New Roman"/>
          <w:sz w:val="24"/>
          <w:szCs w:val="24"/>
        </w:rPr>
        <w:t>, 155/23, 156/23</w:t>
      </w:r>
      <w:r w:rsidRPr="00853C91">
        <w:rPr>
          <w:rFonts w:ascii="Times New Roman" w:hAnsi="Times New Roman" w:cs="Times New Roman"/>
          <w:sz w:val="24"/>
          <w:szCs w:val="24"/>
        </w:rPr>
        <w:t>) i članaka 5. - 7.  Pravilnika o postupku zapošljavanja te procjeni i vrednovanju kandidata za zapošljavanje ( u daljnjem tekstu: Pravilnik)  ravnateljica Osnovne škole Stjepana Antolovića  objavljuje</w:t>
      </w:r>
    </w:p>
    <w:p w:rsidR="00A12566" w:rsidRPr="00723FDB" w:rsidRDefault="00A12566" w:rsidP="00A12566">
      <w:pPr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  <w:t>NATJEČAJ</w:t>
      </w: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  <w:t>za zasnivanje radnog odnosa</w:t>
      </w: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ab/>
      </w:r>
    </w:p>
    <w:p w:rsidR="00A12566" w:rsidRDefault="00A12566" w:rsidP="00A1256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3F1B">
        <w:rPr>
          <w:rFonts w:ascii="Times New Roman" w:hAnsi="Times New Roman" w:cs="Times New Roman"/>
          <w:b/>
          <w:sz w:val="24"/>
          <w:szCs w:val="24"/>
        </w:rPr>
        <w:t xml:space="preserve">ZA RADNO MJESTO – UČITELJ </w:t>
      </w:r>
      <w:r w:rsidR="00844682">
        <w:rPr>
          <w:rFonts w:ascii="Times New Roman" w:hAnsi="Times New Roman" w:cs="Times New Roman"/>
          <w:b/>
          <w:sz w:val="24"/>
          <w:szCs w:val="24"/>
        </w:rPr>
        <w:t>RAZREDNE NASTAVE</w:t>
      </w:r>
      <w:r w:rsidRPr="00E43F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682">
        <w:rPr>
          <w:rFonts w:ascii="Times New Roman" w:hAnsi="Times New Roman" w:cs="Times New Roman"/>
          <w:sz w:val="24"/>
          <w:szCs w:val="24"/>
        </w:rPr>
        <w:t>1 IZVRŠITELJ NA ODREĐENO, PUNO RADNO VRIJEME, 40</w:t>
      </w:r>
      <w:r w:rsidRPr="00E43F1B">
        <w:rPr>
          <w:rFonts w:ascii="Times New Roman" w:hAnsi="Times New Roman" w:cs="Times New Roman"/>
          <w:sz w:val="24"/>
          <w:szCs w:val="24"/>
        </w:rPr>
        <w:t xml:space="preserve"> SATI UKUPNOG  TJEDNOG RADNOG VREMENA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4682">
        <w:rPr>
          <w:rFonts w:ascii="Times New Roman" w:hAnsi="Times New Roman" w:cs="Times New Roman"/>
          <w:sz w:val="24"/>
          <w:szCs w:val="24"/>
        </w:rPr>
        <w:t>ZAMJENA</w:t>
      </w:r>
    </w:p>
    <w:p w:rsidR="00D76742" w:rsidRDefault="00D76742" w:rsidP="00D7674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rada: sjedište Osnovne škole Stjepana Antolovića, Školska 40,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32 251,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Privlaka,  a prema potrebi i izvan sjedišta Škole.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Na natječaj se mogu pod ravnopravnim u</w:t>
      </w:r>
      <w:r>
        <w:rPr>
          <w:rFonts w:ascii="Times New Roman" w:hAnsi="Times New Roman" w:cs="Times New Roman"/>
          <w:sz w:val="24"/>
          <w:szCs w:val="24"/>
        </w:rPr>
        <w:t xml:space="preserve">vjetima javiti osobe oba spola </w:t>
      </w:r>
      <w:r w:rsidRPr="00723FDB">
        <w:rPr>
          <w:rFonts w:ascii="Times New Roman" w:hAnsi="Times New Roman" w:cs="Times New Roman"/>
          <w:sz w:val="24"/>
          <w:szCs w:val="24"/>
        </w:rPr>
        <w:t>čl. 13. Zakona o ravnopravnosti spolova</w:t>
      </w:r>
      <w:r>
        <w:rPr>
          <w:rFonts w:ascii="Times New Roman" w:hAnsi="Times New Roman" w:cs="Times New Roman"/>
          <w:sz w:val="24"/>
          <w:szCs w:val="24"/>
        </w:rPr>
        <w:t xml:space="preserve"> ( „ Narodne novine „ broj </w:t>
      </w:r>
      <w:r w:rsidRPr="0002515B">
        <w:rPr>
          <w:rFonts w:ascii="Times New Roman" w:hAnsi="Times New Roman" w:cs="Times New Roman"/>
          <w:sz w:val="24"/>
          <w:szCs w:val="24"/>
        </w:rPr>
        <w:t>82/08, 69/17</w:t>
      </w:r>
      <w:r w:rsidRPr="00723FDB">
        <w:rPr>
          <w:rFonts w:ascii="Times New Roman" w:hAnsi="Times New Roman" w:cs="Times New Roman"/>
          <w:sz w:val="24"/>
          <w:szCs w:val="24"/>
        </w:rPr>
        <w:t>).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UVJETI  ZA ZASNIVANJE RADNOG ODNOSA:</w:t>
      </w:r>
      <w:r w:rsidRPr="00723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566" w:rsidRPr="00853C91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Uz opće uvjete za zasnivanje radnog odnosa sukladno općim propisima o radu,  kandidat koji zasniva radni odnos u školi mora ispunjavati i posebne uvjete utvrđene člankom 105. </w:t>
      </w:r>
      <w:r w:rsidRPr="00853C91">
        <w:rPr>
          <w:rFonts w:ascii="Times New Roman" w:hAnsi="Times New Roman" w:cs="Times New Roman"/>
          <w:sz w:val="24"/>
          <w:szCs w:val="24"/>
        </w:rPr>
        <w:t xml:space="preserve">Zakona o odgoju i obrazovanju u osnovnoj i srednjoj školi 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„ Narodne n</w:t>
      </w:r>
      <w:r w:rsidRPr="00881AA3">
        <w:rPr>
          <w:rFonts w:ascii="Times New Roman" w:hAnsi="Times New Roman" w:cs="Times New Roman"/>
          <w:sz w:val="24"/>
          <w:szCs w:val="24"/>
        </w:rPr>
        <w:t xml:space="preserve">ovine „ broj </w:t>
      </w:r>
      <w:r w:rsidRPr="00853C91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152/14, 07/17, 68/18, 98/19, 64/20, 151/22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2DA6">
        <w:rPr>
          <w:rFonts w:ascii="Times New Roman" w:hAnsi="Times New Roman" w:cs="Times New Roman"/>
          <w:sz w:val="24"/>
          <w:szCs w:val="24"/>
        </w:rPr>
        <w:t>155/23, 156/23</w:t>
      </w:r>
      <w:r w:rsidRPr="00853C91">
        <w:rPr>
          <w:rFonts w:ascii="Times New Roman" w:hAnsi="Times New Roman" w:cs="Times New Roman"/>
          <w:sz w:val="24"/>
          <w:szCs w:val="24"/>
        </w:rPr>
        <w:t xml:space="preserve">) </w:t>
      </w:r>
      <w:r w:rsidRPr="00723FDB">
        <w:rPr>
          <w:rFonts w:ascii="Times New Roman" w:hAnsi="Times New Roman" w:cs="Times New Roman"/>
          <w:sz w:val="24"/>
          <w:szCs w:val="24"/>
        </w:rPr>
        <w:t xml:space="preserve"> i </w:t>
      </w:r>
      <w:r w:rsidRPr="00723F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3FDB">
        <w:rPr>
          <w:rFonts w:ascii="Times New Roman" w:hAnsi="Times New Roman" w:cs="Times New Roman"/>
          <w:sz w:val="24"/>
          <w:szCs w:val="24"/>
        </w:rPr>
        <w:t xml:space="preserve">Pravilnikom o odgovarajućoj vrsti obrazovanja učitelja i stručnih suradnika u osnovnoj školi </w:t>
      </w:r>
      <w:r>
        <w:rPr>
          <w:rFonts w:ascii="Times New Roman" w:hAnsi="Times New Roman" w:cs="Times New Roman"/>
          <w:sz w:val="24"/>
          <w:szCs w:val="24"/>
        </w:rPr>
        <w:t>( „ Narodne n</w:t>
      </w:r>
      <w:r w:rsidRPr="00853C91">
        <w:rPr>
          <w:rFonts w:ascii="Times New Roman" w:hAnsi="Times New Roman" w:cs="Times New Roman"/>
          <w:sz w:val="24"/>
          <w:szCs w:val="24"/>
        </w:rPr>
        <w:t xml:space="preserve">ovine „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723FDB">
        <w:rPr>
          <w:rFonts w:ascii="Times New Roman" w:hAnsi="Times New Roman" w:cs="Times New Roman"/>
          <w:sz w:val="24"/>
          <w:szCs w:val="24"/>
        </w:rPr>
        <w:t>6/19, 75/20).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Uvjet za radno mjesto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682">
        <w:rPr>
          <w:rFonts w:ascii="Times New Roman" w:hAnsi="Times New Roman" w:cs="Times New Roman"/>
          <w:color w:val="000000" w:themeColor="text1"/>
          <w:sz w:val="24"/>
          <w:szCs w:val="24"/>
        </w:rPr>
        <w:t>UČITELJ RAZREDNE NASTAVE</w:t>
      </w:r>
      <w:r w:rsidR="00844682"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propisan je člankom </w:t>
      </w:r>
      <w:r w:rsidR="00844682" w:rsidRPr="005402F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40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Pravilnika o odgovarajućoj vrsti obrazovanja učitelja i stručnih suradnika u osnovnoj školi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„ Narodne n</w:t>
      </w:r>
      <w:r w:rsidRPr="0088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ovine „ broj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6/19, 75/20).</w:t>
      </w:r>
    </w:p>
    <w:p w:rsidR="005402F9" w:rsidRDefault="005402F9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66" w:rsidRPr="00731018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U prijavi na natječaj kandidati </w:t>
      </w:r>
      <w:r w:rsidRPr="00731018">
        <w:rPr>
          <w:rFonts w:ascii="Times New Roman" w:hAnsi="Times New Roman" w:cs="Times New Roman"/>
          <w:sz w:val="24"/>
          <w:szCs w:val="24"/>
        </w:rPr>
        <w:t>moraju navesti adresu odnosno e-mail adresu na koju će im biti dostavljena obavijest o datumu i vremenu  procjene odnosno testiranja.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lastRenderedPageBreak/>
        <w:t xml:space="preserve">Uz </w:t>
      </w:r>
      <w:r w:rsidRPr="00723FDB">
        <w:rPr>
          <w:rFonts w:ascii="Times New Roman" w:hAnsi="Times New Roman" w:cs="Times New Roman"/>
          <w:b/>
          <w:sz w:val="24"/>
          <w:szCs w:val="24"/>
        </w:rPr>
        <w:t>pisanu prijavu</w:t>
      </w:r>
      <w:r w:rsidRPr="00723FDB">
        <w:rPr>
          <w:rFonts w:ascii="Times New Roman" w:hAnsi="Times New Roman" w:cs="Times New Roman"/>
          <w:sz w:val="24"/>
          <w:szCs w:val="24"/>
        </w:rPr>
        <w:t xml:space="preserve"> na natječaj  koja sadrži najmanje osobno ime i prezime, adresu stanovanja, e-mail adresu kandidata, naziv radnog mjesta, broj telefona odnosno mobitela kandidat je obvezan  priložiti: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životopis, 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diplomu odnosno dokaz o stečenoj stručnoj spremi, 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dokaz o državljanstvu, </w:t>
      </w:r>
    </w:p>
    <w:p w:rsidR="00A12566" w:rsidRPr="00067170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170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čl. 106. Zakona o odgoju i obrazovanju u osnovnoj i </w:t>
      </w:r>
      <w:r>
        <w:rPr>
          <w:rFonts w:ascii="Times New Roman" w:hAnsi="Times New Roman" w:cs="Times New Roman"/>
          <w:sz w:val="24"/>
          <w:szCs w:val="24"/>
        </w:rPr>
        <w:t>srednjoj školi ( ne starije od 30</w:t>
      </w:r>
      <w:r w:rsidRPr="00067170">
        <w:rPr>
          <w:rFonts w:ascii="Times New Roman" w:hAnsi="Times New Roman" w:cs="Times New Roman"/>
          <w:sz w:val="24"/>
          <w:szCs w:val="24"/>
        </w:rPr>
        <w:t xml:space="preserve"> dana od dana raspisivanja natječaja)</w:t>
      </w:r>
    </w:p>
    <w:p w:rsidR="00A12566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A12566" w:rsidRPr="00723FDB" w:rsidRDefault="00A12566" w:rsidP="00A1256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prilozi</w:t>
      </w:r>
      <w:r w:rsidRPr="00723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odnosno isprave</w:t>
      </w:r>
      <w:r w:rsidRPr="00723FDB">
        <w:rPr>
          <w:rFonts w:ascii="Times New Roman" w:hAnsi="Times New Roman" w:cs="Times New Roman"/>
          <w:sz w:val="24"/>
          <w:szCs w:val="24"/>
        </w:rPr>
        <w:t xml:space="preserve"> prilažu se u neovjerenoj preslici i ne vraćaju se kandidatu nakon završetka natječajnog postupka.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66" w:rsidRDefault="00A12566" w:rsidP="00A12566">
      <w:pPr>
        <w:pStyle w:val="Odlomakpopisa"/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72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NAPUTAK ZA KANDIDATE  KOJI SE POZIVAJU NA  PRAVO PREDNOSTI PRI ZAPOŠLJAVANJU: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Osobe koje  se pozivaju na pravo prednosti prilikom zapošljavanja temeljem članka 102. Zakona o hrvatskim braniteljima iz Domovinskog rata i članova njihovih obitelji </w:t>
      </w:r>
      <w:r w:rsidRPr="00321F32">
        <w:rPr>
          <w:rFonts w:ascii="Times New Roman" w:hAnsi="Times New Roman" w:cs="Times New Roman"/>
          <w:color w:val="333333"/>
          <w:sz w:val="24"/>
          <w:szCs w:val="24"/>
        </w:rPr>
        <w:t>( „ Narodne novine „ broj 121/17., 98/19., 84/21., 156/23)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321F32">
        <w:rPr>
          <w:rFonts w:ascii="Times New Roman" w:hAnsi="Times New Roman" w:cs="Times New Roman"/>
          <w:color w:val="333333"/>
          <w:sz w:val="24"/>
          <w:szCs w:val="24"/>
        </w:rPr>
        <w:t xml:space="preserve"> 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>članka 48. f Zakona o zaštiti vojnih i civilnih i</w:t>
      </w:r>
      <w:r>
        <w:rPr>
          <w:rFonts w:ascii="Times New Roman" w:hAnsi="Times New Roman" w:cs="Times New Roman"/>
          <w:color w:val="333333"/>
          <w:sz w:val="24"/>
          <w:szCs w:val="24"/>
        </w:rPr>
        <w:t>nvalida rata (Narodne novine broj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 33/92.,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57/92.,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77/92., 27/93., 58/93., 2/94., 76/94., 108/95., 108/96., 82/01., 103/03., 148/13., 98/19), članka 9. 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Zakona o profesionalnoj re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habilitaciji i zapošljavanju osoba s invaliditetom 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( „ Narodne n</w:t>
      </w:r>
      <w:r w:rsidRPr="00881AA3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ovine „ broj 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>157/13., 1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52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/14., 39/18., 32/20) te članka 48. Zakona o civilnim stradalnicima iz Domovinskog rata </w:t>
      </w:r>
    </w:p>
    <w:p w:rsidR="00A12566" w:rsidRPr="007E6B4B" w:rsidRDefault="00A12566" w:rsidP="00A12566">
      <w:pPr>
        <w:pStyle w:val="Odlomakpopisa"/>
        <w:rPr>
          <w:rFonts w:ascii="Times New Roman" w:hAnsi="Times New Roman" w:cs="Times New Roman"/>
          <w:color w:val="333333"/>
          <w:sz w:val="24"/>
          <w:szCs w:val="24"/>
        </w:rPr>
      </w:pPr>
      <w:r w:rsidRPr="007E6B4B">
        <w:rPr>
          <w:rFonts w:ascii="Times New Roman" w:hAnsi="Times New Roman" w:cs="Times New Roman"/>
          <w:color w:val="333333"/>
          <w:sz w:val="24"/>
          <w:szCs w:val="24"/>
        </w:rPr>
        <w:t>( „ Narodne novine „ broj 84/21.) dužne su u prijavi na javni natječaj pozvati se na to pravo i uz prijavu priložiti svu propisanu dokumentaciju prema posebnom zakonu, a imaju prednost u odnosu na ostale kandidate samo pod jednakim uvjetima.</w:t>
      </w:r>
    </w:p>
    <w:p w:rsidR="00A12566" w:rsidRPr="00723FDB" w:rsidRDefault="00A12566" w:rsidP="00A12566">
      <w:pPr>
        <w:pStyle w:val="Odlomakpopisa"/>
        <w:rPr>
          <w:sz w:val="24"/>
          <w:szCs w:val="24"/>
        </w:rPr>
      </w:pPr>
      <w:r w:rsidRPr="007E6B4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t>Osobe koje  se pozivaju na pravo prednosti prilikom zapošljavanja temeljem članka 102. Zakona o hrvatskim braniteljima iz Domovinskog rata i članova njihovih obitelji ( „ Narodne novine „ broj 121/17., 98/19., 84/21., 156/23)  uz prijavu na natječaj dužne su priložiti i dokaze propisane člankom 103. stavak 1. Zakona o hrvatskim braniteljima iz Domovinskog rata i članovima njihovih obitelji.</w:t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br/>
        <w:t>Poveznica na internetsku stranicu Ministarstva na kojoj su navedeni dokazi potrebni za ostvarivanje prava prednosti pri zapošljavanju:</w:t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A12566" w:rsidRPr="00723FDB" w:rsidRDefault="004A42F8" w:rsidP="00A12566">
      <w:pPr>
        <w:pStyle w:val="box8321335"/>
        <w:shd w:val="clear" w:color="auto" w:fill="FFFFFF"/>
        <w:spacing w:before="27" w:beforeAutospacing="0" w:after="0" w:afterAutospacing="0"/>
        <w:ind w:left="708"/>
        <w:textAlignment w:val="baseline"/>
        <w:rPr>
          <w:rFonts w:ascii="Arial" w:hAnsi="Arial" w:cs="Arial"/>
          <w:color w:val="231F20"/>
        </w:rPr>
      </w:pPr>
      <w:hyperlink r:id="rId7" w:history="1">
        <w:r w:rsidR="00A12566" w:rsidRPr="00723FDB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12566" w:rsidRPr="00723FDB" w:rsidRDefault="00A12566" w:rsidP="00A12566">
      <w:pPr>
        <w:ind w:left="720"/>
        <w:rPr>
          <w:rStyle w:val="Hiperveza"/>
          <w:rFonts w:ascii="Arial" w:hAnsi="Arial" w:cs="Arial"/>
          <w:sz w:val="24"/>
          <w:szCs w:val="24"/>
        </w:rPr>
      </w:pP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Osobe koje ostvaruju pravo prednosti pri zapošljavanju u skladu s člankom 48. Zakona o civilnim stradalnicima iz Domovinskog rata </w:t>
      </w:r>
      <w:r>
        <w:rPr>
          <w:rFonts w:ascii="Times New Roman" w:hAnsi="Times New Roman" w:cs="Times New Roman"/>
          <w:color w:val="333333"/>
          <w:sz w:val="24"/>
          <w:szCs w:val="24"/>
        </w:rPr>
        <w:t>( „ Narodne n</w:t>
      </w:r>
      <w:r w:rsidRPr="00DB1C8B">
        <w:rPr>
          <w:rFonts w:ascii="Times New Roman" w:hAnsi="Times New Roman" w:cs="Times New Roman"/>
          <w:color w:val="333333"/>
          <w:sz w:val="24"/>
          <w:szCs w:val="24"/>
        </w:rPr>
        <w:t xml:space="preserve">ovine „ broj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>84/21.) uz prijavu na natječaj dužne su u prijavi na natječaj pozvati se na to pravo i uz prijavu dostaviti i dokaze iz stavka 1. članka 49.  Zakona o civilnim stradalnicima iz Domovinskog rata.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  <w:t>Poveznica na internetsku stranicu Ministarstva hrvatskih branitelja s popisom dokaza potrebnih za ostvarivanje prava prednosti: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  <w:t> 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8" w:history="1">
        <w:r w:rsidRPr="00723FD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337AB7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 dužni su pristupiti procjeni odnosno testiranju prema odredbama Pravilnika o postupku zapošljavanja te procjeni i vrednovanju kandidata za zapošljavanje.</w:t>
      </w:r>
      <w:r w:rsidRPr="00723FDB">
        <w:rPr>
          <w:sz w:val="24"/>
          <w:szCs w:val="24"/>
        </w:rPr>
        <w:t xml:space="preserve"> </w:t>
      </w:r>
    </w:p>
    <w:p w:rsidR="00A12566" w:rsidRPr="00723FDB" w:rsidRDefault="00A12566" w:rsidP="00A12566">
      <w:pPr>
        <w:pStyle w:val="Odlomakpopisa"/>
        <w:rPr>
          <w:rStyle w:val="Hiperveza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Poveznica na mrežnu stranicu Pravilnika o postupku zapošljavanja te procjeni i vrednovanju kandidata za zapošljavanje OŠ Stjepana Antolovića:</w:t>
      </w:r>
      <w:r w:rsidRPr="00723FDB">
        <w:rPr>
          <w:sz w:val="24"/>
          <w:szCs w:val="24"/>
        </w:rPr>
        <w:t xml:space="preserve"> </w:t>
      </w:r>
      <w:r w:rsidR="0059491F" w:rsidRPr="0059491F">
        <w:rPr>
          <w:rStyle w:val="Hiperveza"/>
          <w:sz w:val="24"/>
          <w:szCs w:val="24"/>
        </w:rPr>
        <w:t>https://view.officeapps.live.com/op/view.aspx?src=https%3A%2F%2Fos-santolovica-privlaka.skole.hr%2Fwp-content%2Fuploads%2Fsites%2F2678%2F2025%2F02%2FPravilnik-o-postupku-zaposljavanja-te-procjeni-i-vrednovanju-kandidata-za-zaposljavanje-OS-S.-Antolovica-Privlaka.doc&amp;wdOrigin=BROWSELINK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Kandidat koji ne pristupi procjeni odnosno testiranju smatra se da je odustao od prijave na natječaj.</w:t>
      </w:r>
    </w:p>
    <w:p w:rsidR="00A12566" w:rsidRPr="00723FDB" w:rsidRDefault="00A12566" w:rsidP="00A12566">
      <w:pPr>
        <w:pStyle w:val="Odlomakpopisa"/>
        <w:rPr>
          <w:sz w:val="24"/>
          <w:szCs w:val="24"/>
        </w:rPr>
      </w:pPr>
    </w:p>
    <w:p w:rsidR="00A12566" w:rsidRPr="000A5E8E" w:rsidRDefault="00A12566" w:rsidP="00A12566">
      <w:pPr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Popis literature za  kandidate:</w:t>
      </w:r>
    </w:p>
    <w:p w:rsidR="00170991" w:rsidRPr="00847D60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D60">
        <w:rPr>
          <w:rFonts w:ascii="Times New Roman" w:hAnsi="Times New Roman" w:cs="Times New Roman"/>
          <w:color w:val="000000" w:themeColor="text1"/>
          <w:sz w:val="24"/>
          <w:szCs w:val="24"/>
        </w:rPr>
        <w:t>Zakon o odgoju i obrazovanju u osnovno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 i srednjoj školi ( „ Narodne n</w:t>
      </w:r>
      <w:r w:rsidRPr="00847D60">
        <w:rPr>
          <w:rFonts w:ascii="Times New Roman" w:hAnsi="Times New Roman" w:cs="Times New Roman"/>
          <w:color w:val="000000" w:themeColor="text1"/>
          <w:sz w:val="24"/>
          <w:szCs w:val="24"/>
        </w:rPr>
        <w:t>ovine „ broj 87/08., 86/09.,92/10.,105/10.,90/11.,5/12.,16/12.,86/12.,94/13.,152/14.,07/1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7.,68/18., 98 /19.,</w:t>
      </w:r>
      <w:r w:rsidRPr="00847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64/20</w:t>
      </w:r>
      <w:r w:rsidR="00F45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151/22</w:t>
      </w:r>
      <w:r w:rsidR="00F45165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F45165" w:rsidRPr="00F45165">
        <w:rPr>
          <w:rFonts w:ascii="Times New Roman" w:hAnsi="Times New Roman" w:cs="Times New Roman"/>
          <w:sz w:val="24"/>
          <w:szCs w:val="24"/>
        </w:rPr>
        <w:t xml:space="preserve"> </w:t>
      </w:r>
      <w:r w:rsidR="00F45165">
        <w:rPr>
          <w:rFonts w:ascii="Times New Roman" w:hAnsi="Times New Roman" w:cs="Times New Roman"/>
          <w:sz w:val="24"/>
          <w:szCs w:val="24"/>
        </w:rPr>
        <w:t>155/23</w:t>
      </w:r>
      <w:r w:rsidR="00F45165">
        <w:rPr>
          <w:rFonts w:ascii="Times New Roman" w:hAnsi="Times New Roman" w:cs="Times New Roman"/>
          <w:sz w:val="24"/>
          <w:szCs w:val="24"/>
        </w:rPr>
        <w:t>.</w:t>
      </w:r>
      <w:r w:rsidR="00F45165">
        <w:rPr>
          <w:rFonts w:ascii="Times New Roman" w:hAnsi="Times New Roman" w:cs="Times New Roman"/>
          <w:sz w:val="24"/>
          <w:szCs w:val="24"/>
        </w:rPr>
        <w:t>, 156/23</w:t>
      </w:r>
      <w:r w:rsidR="00F45165">
        <w:rPr>
          <w:rFonts w:ascii="Times New Roman" w:hAnsi="Times New Roman" w:cs="Times New Roman"/>
          <w:sz w:val="24"/>
          <w:szCs w:val="24"/>
        </w:rPr>
        <w:t>.</w:t>
      </w:r>
      <w:r w:rsidRPr="00847D6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70991" w:rsidRPr="00847D60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7D60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u</w:t>
      </w:r>
      <w:r>
        <w:rPr>
          <w:rFonts w:ascii="Times New Roman" w:hAnsi="Times New Roman" w:cs="Times New Roman"/>
          <w:sz w:val="24"/>
          <w:szCs w:val="24"/>
        </w:rPr>
        <w:t>z izmjene i dopune ( „ Narodne n</w:t>
      </w:r>
      <w:r w:rsidRPr="00847D60">
        <w:rPr>
          <w:rFonts w:ascii="Times New Roman" w:hAnsi="Times New Roman" w:cs="Times New Roman"/>
          <w:sz w:val="24"/>
          <w:szCs w:val="24"/>
        </w:rPr>
        <w:t>ovine „ broj 112/10, 82/19, 43/20 i 100/21)</w:t>
      </w:r>
      <w:r w:rsidRPr="00847D60">
        <w:t xml:space="preserve"> </w:t>
      </w:r>
    </w:p>
    <w:p w:rsidR="00170991" w:rsidRPr="00847D60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7D60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</w:t>
      </w:r>
      <w:r>
        <w:rPr>
          <w:rFonts w:ascii="Times New Roman" w:hAnsi="Times New Roman" w:cs="Times New Roman"/>
          <w:sz w:val="24"/>
          <w:szCs w:val="24"/>
        </w:rPr>
        <w:t>eškoćama u razvoju ( „ Narodne n</w:t>
      </w:r>
      <w:r w:rsidR="0077496D">
        <w:rPr>
          <w:rFonts w:ascii="Times New Roman" w:hAnsi="Times New Roman" w:cs="Times New Roman"/>
          <w:sz w:val="24"/>
          <w:szCs w:val="24"/>
        </w:rPr>
        <w:t>ovine „ broj 24/15</w:t>
      </w:r>
      <w:r w:rsidRPr="00847D60">
        <w:rPr>
          <w:rFonts w:ascii="Times New Roman" w:hAnsi="Times New Roman" w:cs="Times New Roman"/>
          <w:sz w:val="24"/>
          <w:szCs w:val="24"/>
        </w:rPr>
        <w:t>)</w:t>
      </w:r>
    </w:p>
    <w:p w:rsidR="00170991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56B9">
        <w:rPr>
          <w:rFonts w:ascii="Times New Roman" w:hAnsi="Times New Roman" w:cs="Times New Roman"/>
          <w:sz w:val="24"/>
          <w:szCs w:val="24"/>
        </w:rPr>
        <w:t>Pravilnik o kriterijima za izricanj</w:t>
      </w:r>
      <w:r>
        <w:rPr>
          <w:rFonts w:ascii="Times New Roman" w:hAnsi="Times New Roman" w:cs="Times New Roman"/>
          <w:sz w:val="24"/>
          <w:szCs w:val="24"/>
        </w:rPr>
        <w:t>e pedagoških mjera ( „ Narodne n</w:t>
      </w:r>
      <w:r w:rsidRPr="00E756B9">
        <w:rPr>
          <w:rFonts w:ascii="Times New Roman" w:hAnsi="Times New Roman" w:cs="Times New Roman"/>
          <w:sz w:val="24"/>
          <w:szCs w:val="24"/>
        </w:rPr>
        <w:t xml:space="preserve">ovine „ broj 94/15, 3/17) </w:t>
      </w:r>
    </w:p>
    <w:p w:rsidR="00A12566" w:rsidRPr="00E756B9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3FDB">
        <w:rPr>
          <w:rFonts w:ascii="Times New Roman" w:hAnsi="Times New Roman" w:cs="Times New Roman"/>
          <w:sz w:val="24"/>
          <w:szCs w:val="24"/>
        </w:rPr>
        <w:t>rijavom na natječaj kandidati daju privolu za obradu osobnih podataka koji su navedeni u svim dostavljenim prilozima odnosno ispravama za potrebe provedbe natječajnog postupka sukladno važećim propisima o zaštiti osobnih podataka.</w:t>
      </w:r>
    </w:p>
    <w:p w:rsidR="00A12566" w:rsidRPr="0015446C" w:rsidRDefault="00A12566" w:rsidP="00A12566">
      <w:pPr>
        <w:spacing w:after="0" w:line="276" w:lineRule="auto"/>
        <w:ind w:left="720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  <w:r w:rsidRPr="004C56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r-HR"/>
        </w:rPr>
        <w:t>Rok za dostavu  natječajne dokumentacije je osam (8) dana od dana objave natječaja na mrežnim stranicama i oglasnoj ploči  HZZ-a te mrežnoj stranici i oglasnoj ploči Škole</w:t>
      </w:r>
      <w:r w:rsidR="00F45165">
        <w:rPr>
          <w:rFonts w:ascii="Times New Roman" w:eastAsia="Calibri" w:hAnsi="Times New Roman" w:cs="Times New Roman"/>
          <w:sz w:val="24"/>
          <w:szCs w:val="24"/>
          <w:lang w:eastAsia="hr-HR"/>
        </w:rPr>
        <w:t>, a traje od 7.2.2026. do 25.2.2026</w:t>
      </w:r>
      <w:r w:rsidR="0077496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CD5417"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  <w:t xml:space="preserve">                          </w:t>
      </w:r>
      <w:r w:rsidRPr="00202AF3"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  <w:t xml:space="preserve"> </w:t>
      </w:r>
    </w:p>
    <w:p w:rsidR="00A12566" w:rsidRPr="00BD1DB0" w:rsidRDefault="00EA5F3A" w:rsidP="00A12566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Prijave s</w:t>
      </w:r>
      <w:r w:rsidR="00A12566" w:rsidRPr="00BD1DB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dokazima o ispunjavanju uvjeta natječaja dostaviti </w:t>
      </w:r>
      <w:r w:rsidR="00A12566">
        <w:rPr>
          <w:rFonts w:ascii="Times New Roman" w:eastAsia="Calibri" w:hAnsi="Times New Roman" w:cs="Times New Roman"/>
          <w:sz w:val="24"/>
          <w:szCs w:val="24"/>
          <w:lang w:eastAsia="hr-HR"/>
        </w:rPr>
        <w:t>neposredno</w:t>
      </w:r>
      <w:r w:rsidR="00A12566" w:rsidRPr="00BD1DB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poštom na adresu Osnovna škola Stjepana Antolovića, Školska 40, Privlaka, 32 251 s naznakom „ Za natječaj “.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O rezultatima natječaja kandidati će biti  obaviješteni u zakonskom roku na mrežnim stranicama škole u skladu s čl. 21. Pravilnika o postupku zapošljavanja te procjeni i vrednovanju kandidata za zapošljavanje.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 xml:space="preserve">       Ravnateljica</w:t>
      </w: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 __________________</w:t>
      </w: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Marija Grgurovac, mag. prim. educ.</w:t>
      </w:r>
    </w:p>
    <w:p w:rsidR="00D76742" w:rsidRDefault="00D76742"/>
    <w:sectPr w:rsidR="00D767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F8" w:rsidRDefault="004A42F8">
      <w:pPr>
        <w:spacing w:after="0" w:line="240" w:lineRule="auto"/>
      </w:pPr>
      <w:r>
        <w:separator/>
      </w:r>
    </w:p>
  </w:endnote>
  <w:endnote w:type="continuationSeparator" w:id="0">
    <w:p w:rsidR="004A42F8" w:rsidRDefault="004A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165265"/>
      <w:docPartObj>
        <w:docPartGallery w:val="Page Numbers (Bottom of Page)"/>
        <w:docPartUnique/>
      </w:docPartObj>
    </w:sdtPr>
    <w:sdtEndPr/>
    <w:sdtContent>
      <w:p w:rsidR="00D76742" w:rsidRDefault="00D767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2F8">
          <w:rPr>
            <w:noProof/>
          </w:rPr>
          <w:t>1</w:t>
        </w:r>
        <w:r>
          <w:fldChar w:fldCharType="end"/>
        </w:r>
      </w:p>
    </w:sdtContent>
  </w:sdt>
  <w:p w:rsidR="00D76742" w:rsidRDefault="00D767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F8" w:rsidRDefault="004A42F8">
      <w:pPr>
        <w:spacing w:after="0" w:line="240" w:lineRule="auto"/>
      </w:pPr>
      <w:r>
        <w:separator/>
      </w:r>
    </w:p>
  </w:footnote>
  <w:footnote w:type="continuationSeparator" w:id="0">
    <w:p w:rsidR="004A42F8" w:rsidRDefault="004A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FC4EE7"/>
    <w:multiLevelType w:val="hybridMultilevel"/>
    <w:tmpl w:val="D660A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36391"/>
    <w:multiLevelType w:val="multilevel"/>
    <w:tmpl w:val="032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66"/>
    <w:rsid w:val="0005079A"/>
    <w:rsid w:val="000A5E8E"/>
    <w:rsid w:val="000F29DA"/>
    <w:rsid w:val="00170991"/>
    <w:rsid w:val="00202AF3"/>
    <w:rsid w:val="00317287"/>
    <w:rsid w:val="00335B35"/>
    <w:rsid w:val="00396BA1"/>
    <w:rsid w:val="004A42F8"/>
    <w:rsid w:val="004B6738"/>
    <w:rsid w:val="005402F9"/>
    <w:rsid w:val="0059491F"/>
    <w:rsid w:val="006F3C77"/>
    <w:rsid w:val="0077496D"/>
    <w:rsid w:val="00844682"/>
    <w:rsid w:val="009C5EBE"/>
    <w:rsid w:val="00A12566"/>
    <w:rsid w:val="00AF299C"/>
    <w:rsid w:val="00AF3F39"/>
    <w:rsid w:val="00B65506"/>
    <w:rsid w:val="00B74F7D"/>
    <w:rsid w:val="00BB0590"/>
    <w:rsid w:val="00BD44E4"/>
    <w:rsid w:val="00CD5417"/>
    <w:rsid w:val="00D76742"/>
    <w:rsid w:val="00D942D2"/>
    <w:rsid w:val="00E4312D"/>
    <w:rsid w:val="00E95B78"/>
    <w:rsid w:val="00EA5F3A"/>
    <w:rsid w:val="00F45165"/>
    <w:rsid w:val="00F55C49"/>
    <w:rsid w:val="00F97A95"/>
    <w:rsid w:val="00F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3B416-E61A-4532-B490-E4D6490E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5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5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1256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A12566"/>
    <w:pPr>
      <w:spacing w:after="0" w:line="240" w:lineRule="auto"/>
    </w:pPr>
  </w:style>
  <w:style w:type="paragraph" w:customStyle="1" w:styleId="box8321335">
    <w:name w:val="box_8321335"/>
    <w:basedOn w:val="Normal"/>
    <w:rsid w:val="00A1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1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566"/>
  </w:style>
  <w:style w:type="paragraph" w:styleId="Tekstbalonia">
    <w:name w:val="Balloon Text"/>
    <w:basedOn w:val="Normal"/>
    <w:link w:val="TekstbaloniaChar"/>
    <w:uiPriority w:val="99"/>
    <w:semiHidden/>
    <w:unhideWhenUsed/>
    <w:rsid w:val="00AF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99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BB05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</dc:creator>
  <cp:keywords/>
  <dc:description/>
  <cp:lastModifiedBy>Tihana</cp:lastModifiedBy>
  <cp:revision>2</cp:revision>
  <cp:lastPrinted>2025-11-05T10:10:00Z</cp:lastPrinted>
  <dcterms:created xsi:type="dcterms:W3CDTF">2026-02-16T11:26:00Z</dcterms:created>
  <dcterms:modified xsi:type="dcterms:W3CDTF">2026-02-16T11:26:00Z</dcterms:modified>
</cp:coreProperties>
</file>